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BA781" w14:textId="707ECEB6" w:rsidR="00407E26" w:rsidRDefault="00407E26" w:rsidP="00407E26">
      <w:pPr>
        <w:jc w:val="center"/>
        <w:rPr>
          <w:sz w:val="22"/>
          <w:szCs w:val="22"/>
          <w:lang w:val="en-US"/>
        </w:rPr>
      </w:pPr>
      <w:r>
        <w:rPr>
          <w:noProof/>
          <w:sz w:val="72"/>
          <w:szCs w:val="72"/>
          <w:lang w:val="en-US"/>
        </w:rPr>
        <w:drawing>
          <wp:inline distT="0" distB="0" distL="0" distR="0" wp14:anchorId="4BCD18DF" wp14:editId="6A778F6A">
            <wp:extent cx="5148469" cy="1191513"/>
            <wp:effectExtent l="0" t="0" r="0" b="2540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88" b="26043"/>
                    <a:stretch/>
                  </pic:blipFill>
                  <pic:spPr bwMode="auto">
                    <a:xfrm>
                      <a:off x="0" y="0"/>
                      <a:ext cx="5255033" cy="1216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C81248" w14:textId="77777777" w:rsidR="00407E26" w:rsidRDefault="00407E26">
      <w:pPr>
        <w:rPr>
          <w:sz w:val="22"/>
          <w:szCs w:val="22"/>
          <w:lang w:val="en-US"/>
        </w:rPr>
      </w:pPr>
    </w:p>
    <w:p w14:paraId="1AC5DA56" w14:textId="77777777" w:rsidR="00BE4B36" w:rsidRDefault="00BE4B36">
      <w:pPr>
        <w:rPr>
          <w:sz w:val="22"/>
          <w:szCs w:val="22"/>
          <w:lang w:val="en-US"/>
        </w:rPr>
      </w:pPr>
    </w:p>
    <w:p w14:paraId="373EACC6" w14:textId="20E0D5E8" w:rsidR="001E0BCD" w:rsidRDefault="001E0BCD" w:rsidP="00C57FF1">
      <w:pPr>
        <w:jc w:val="both"/>
        <w:rPr>
          <w:sz w:val="22"/>
          <w:szCs w:val="22"/>
          <w:lang w:val="en-US"/>
        </w:rPr>
      </w:pPr>
      <w:r w:rsidRPr="00176F90">
        <w:rPr>
          <w:sz w:val="22"/>
          <w:szCs w:val="22"/>
          <w:lang w:val="en-US"/>
        </w:rPr>
        <w:t xml:space="preserve">Dear </w:t>
      </w:r>
      <w:r w:rsidR="00C57FF1">
        <w:rPr>
          <w:sz w:val="22"/>
          <w:szCs w:val="22"/>
          <w:lang w:val="en-US"/>
        </w:rPr>
        <w:t>C</w:t>
      </w:r>
      <w:r w:rsidRPr="00176F90">
        <w:rPr>
          <w:sz w:val="22"/>
          <w:szCs w:val="22"/>
          <w:lang w:val="en-US"/>
        </w:rPr>
        <w:t>olleagues and NASCE enthusia</w:t>
      </w:r>
      <w:r w:rsidR="00387385" w:rsidRPr="00176F90">
        <w:rPr>
          <w:sz w:val="22"/>
          <w:szCs w:val="22"/>
          <w:lang w:val="en-US"/>
        </w:rPr>
        <w:t>sts,</w:t>
      </w:r>
      <w:r w:rsidR="00407E26">
        <w:rPr>
          <w:sz w:val="22"/>
          <w:szCs w:val="22"/>
          <w:lang w:val="en-US"/>
        </w:rPr>
        <w:tab/>
      </w:r>
      <w:r w:rsidR="00407E26">
        <w:rPr>
          <w:sz w:val="22"/>
          <w:szCs w:val="22"/>
          <w:lang w:val="en-US"/>
        </w:rPr>
        <w:tab/>
      </w:r>
      <w:r w:rsidR="00407E26">
        <w:rPr>
          <w:sz w:val="22"/>
          <w:szCs w:val="22"/>
          <w:lang w:val="en-US"/>
        </w:rPr>
        <w:tab/>
      </w:r>
    </w:p>
    <w:p w14:paraId="0A689ED0" w14:textId="77777777" w:rsidR="00536579" w:rsidRDefault="00536579" w:rsidP="00C57FF1">
      <w:pPr>
        <w:jc w:val="both"/>
        <w:rPr>
          <w:sz w:val="22"/>
          <w:szCs w:val="22"/>
          <w:lang w:val="en-US"/>
        </w:rPr>
      </w:pPr>
    </w:p>
    <w:p w14:paraId="7D0038A1" w14:textId="1646A8C9" w:rsidR="00536579" w:rsidRPr="00F5256F" w:rsidRDefault="00F5256F" w:rsidP="00C57FF1">
      <w:pPr>
        <w:jc w:val="both"/>
        <w:rPr>
          <w:b/>
          <w:bCs/>
          <w:sz w:val="22"/>
          <w:szCs w:val="22"/>
          <w:lang w:val="en-US"/>
        </w:rPr>
      </w:pPr>
      <w:r w:rsidRPr="00F5256F">
        <w:rPr>
          <w:b/>
          <w:bCs/>
          <w:sz w:val="22"/>
          <w:szCs w:val="22"/>
          <w:lang w:val="en-US"/>
        </w:rPr>
        <w:t>T</w:t>
      </w:r>
      <w:r w:rsidR="00536579" w:rsidRPr="00F5256F">
        <w:rPr>
          <w:b/>
          <w:bCs/>
          <w:sz w:val="22"/>
          <w:szCs w:val="22"/>
          <w:lang w:val="en-US"/>
        </w:rPr>
        <w:t xml:space="preserve">he annual NASCE </w:t>
      </w:r>
      <w:r w:rsidRPr="00F5256F">
        <w:rPr>
          <w:b/>
          <w:bCs/>
          <w:sz w:val="22"/>
          <w:szCs w:val="22"/>
          <w:lang w:val="en-US"/>
        </w:rPr>
        <w:t>Scientific M</w:t>
      </w:r>
      <w:r w:rsidR="00536579" w:rsidRPr="00F5256F">
        <w:rPr>
          <w:b/>
          <w:bCs/>
          <w:sz w:val="22"/>
          <w:szCs w:val="22"/>
          <w:lang w:val="en-US"/>
        </w:rPr>
        <w:t>eeting held in Athens, September 8</w:t>
      </w:r>
      <w:r w:rsidR="00536579" w:rsidRPr="00F5256F">
        <w:rPr>
          <w:b/>
          <w:bCs/>
          <w:sz w:val="22"/>
          <w:szCs w:val="22"/>
          <w:vertAlign w:val="superscript"/>
          <w:lang w:val="en-US"/>
        </w:rPr>
        <w:t>th</w:t>
      </w:r>
      <w:r w:rsidR="00536579" w:rsidRPr="00F5256F">
        <w:rPr>
          <w:b/>
          <w:bCs/>
          <w:sz w:val="22"/>
          <w:szCs w:val="22"/>
          <w:lang w:val="en-US"/>
        </w:rPr>
        <w:t>-</w:t>
      </w:r>
      <w:r w:rsidR="004272E8" w:rsidRPr="00F5256F">
        <w:rPr>
          <w:b/>
          <w:bCs/>
          <w:sz w:val="22"/>
          <w:szCs w:val="22"/>
          <w:lang w:val="en-US"/>
        </w:rPr>
        <w:t xml:space="preserve"> </w:t>
      </w:r>
      <w:r w:rsidR="00536579" w:rsidRPr="00F5256F">
        <w:rPr>
          <w:b/>
          <w:bCs/>
          <w:sz w:val="22"/>
          <w:szCs w:val="22"/>
          <w:lang w:val="en-US"/>
        </w:rPr>
        <w:t>9</w:t>
      </w:r>
      <w:r w:rsidR="00536579" w:rsidRPr="00F5256F">
        <w:rPr>
          <w:b/>
          <w:bCs/>
          <w:sz w:val="22"/>
          <w:szCs w:val="22"/>
          <w:vertAlign w:val="superscript"/>
          <w:lang w:val="en-US"/>
        </w:rPr>
        <w:t>th</w:t>
      </w:r>
      <w:r w:rsidR="008938D3" w:rsidRPr="00F5256F">
        <w:rPr>
          <w:b/>
          <w:bCs/>
          <w:sz w:val="22"/>
          <w:szCs w:val="22"/>
          <w:lang w:val="en-US"/>
        </w:rPr>
        <w:t xml:space="preserve">, organized by </w:t>
      </w:r>
      <w:r w:rsidR="004272E8" w:rsidRPr="00F5256F">
        <w:rPr>
          <w:b/>
          <w:bCs/>
          <w:sz w:val="22"/>
          <w:szCs w:val="22"/>
          <w:lang w:val="en-US"/>
        </w:rPr>
        <w:t xml:space="preserve">Professor </w:t>
      </w:r>
      <w:r w:rsidR="008938D3" w:rsidRPr="00F5256F">
        <w:rPr>
          <w:b/>
          <w:bCs/>
          <w:sz w:val="22"/>
          <w:szCs w:val="22"/>
          <w:lang w:val="en-US"/>
        </w:rPr>
        <w:t xml:space="preserve">Apostolos </w:t>
      </w:r>
      <w:r w:rsidR="00C57FF1" w:rsidRPr="00F5256F">
        <w:rPr>
          <w:b/>
          <w:bCs/>
          <w:sz w:val="22"/>
          <w:szCs w:val="22"/>
          <w:lang w:val="en-US"/>
        </w:rPr>
        <w:t xml:space="preserve">E. </w:t>
      </w:r>
      <w:proofErr w:type="spellStart"/>
      <w:r w:rsidR="008938D3" w:rsidRPr="00F5256F">
        <w:rPr>
          <w:b/>
          <w:bCs/>
          <w:sz w:val="22"/>
          <w:szCs w:val="22"/>
          <w:lang w:val="en-US"/>
        </w:rPr>
        <w:t>Papal</w:t>
      </w:r>
      <w:r w:rsidR="00536579" w:rsidRPr="00F5256F">
        <w:rPr>
          <w:b/>
          <w:bCs/>
          <w:sz w:val="22"/>
          <w:szCs w:val="22"/>
          <w:lang w:val="en-US"/>
        </w:rPr>
        <w:t>ois</w:t>
      </w:r>
      <w:proofErr w:type="spellEnd"/>
      <w:r w:rsidR="00536579" w:rsidRPr="00F5256F">
        <w:rPr>
          <w:b/>
          <w:bCs/>
          <w:sz w:val="22"/>
          <w:szCs w:val="22"/>
          <w:lang w:val="en-US"/>
        </w:rPr>
        <w:t xml:space="preserve"> </w:t>
      </w:r>
      <w:r w:rsidR="008938D3" w:rsidRPr="00F5256F">
        <w:rPr>
          <w:b/>
          <w:bCs/>
          <w:sz w:val="22"/>
          <w:szCs w:val="22"/>
          <w:lang w:val="en-US"/>
        </w:rPr>
        <w:t xml:space="preserve">and </w:t>
      </w:r>
      <w:proofErr w:type="gramStart"/>
      <w:r w:rsidR="008938D3" w:rsidRPr="00F5256F">
        <w:rPr>
          <w:b/>
          <w:bCs/>
          <w:sz w:val="22"/>
          <w:szCs w:val="22"/>
          <w:lang w:val="en-US"/>
        </w:rPr>
        <w:t>Professor  George</w:t>
      </w:r>
      <w:proofErr w:type="gramEnd"/>
      <w:r w:rsidR="008938D3" w:rsidRPr="00F5256F">
        <w:rPr>
          <w:b/>
          <w:bCs/>
          <w:sz w:val="22"/>
          <w:szCs w:val="22"/>
          <w:lang w:val="en-US"/>
        </w:rPr>
        <w:t xml:space="preserve"> C. </w:t>
      </w:r>
      <w:r w:rsidR="0059706B" w:rsidRPr="00F5256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59706B" w:rsidRPr="00F5256F">
        <w:rPr>
          <w:b/>
          <w:bCs/>
          <w:sz w:val="22"/>
          <w:szCs w:val="22"/>
          <w:lang w:val="en-US"/>
        </w:rPr>
        <w:t>Zografos</w:t>
      </w:r>
      <w:proofErr w:type="spellEnd"/>
      <w:r w:rsidR="0059706B" w:rsidRPr="00F5256F">
        <w:rPr>
          <w:b/>
          <w:bCs/>
          <w:sz w:val="22"/>
          <w:szCs w:val="22"/>
          <w:lang w:val="en-US"/>
        </w:rPr>
        <w:t xml:space="preserve">, </w:t>
      </w:r>
      <w:r w:rsidR="00536579" w:rsidRPr="00F5256F">
        <w:rPr>
          <w:b/>
          <w:bCs/>
          <w:sz w:val="22"/>
          <w:szCs w:val="22"/>
          <w:lang w:val="en-US"/>
        </w:rPr>
        <w:t xml:space="preserve">we wanted to give you a brief update. </w:t>
      </w:r>
    </w:p>
    <w:p w14:paraId="10583684" w14:textId="77777777" w:rsidR="00536579" w:rsidRDefault="00536579" w:rsidP="00C57FF1">
      <w:pPr>
        <w:jc w:val="both"/>
        <w:rPr>
          <w:sz w:val="22"/>
          <w:szCs w:val="22"/>
          <w:lang w:val="en-US"/>
        </w:rPr>
      </w:pPr>
    </w:p>
    <w:p w14:paraId="546838FC" w14:textId="50D8A56D" w:rsidR="00293976" w:rsidRDefault="00536579" w:rsidP="00C57FF1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meeting was preceded by the train the trainer course, organized and facilitated by Dara O’Keeffe</w:t>
      </w:r>
      <w:r w:rsidR="0059706B">
        <w:rPr>
          <w:sz w:val="22"/>
          <w:szCs w:val="22"/>
          <w:lang w:val="en-US"/>
        </w:rPr>
        <w:t xml:space="preserve"> (RCSI)</w:t>
      </w:r>
      <w:r>
        <w:rPr>
          <w:sz w:val="22"/>
          <w:szCs w:val="22"/>
          <w:lang w:val="en-US"/>
        </w:rPr>
        <w:t xml:space="preserve">, </w:t>
      </w:r>
      <w:proofErr w:type="spellStart"/>
      <w:r w:rsidR="0059706B">
        <w:rPr>
          <w:sz w:val="22"/>
          <w:szCs w:val="22"/>
          <w:lang w:val="en-US"/>
        </w:rPr>
        <w:t>Dilek</w:t>
      </w:r>
      <w:proofErr w:type="spellEnd"/>
      <w:r w:rsidR="0059706B">
        <w:rPr>
          <w:sz w:val="22"/>
          <w:szCs w:val="22"/>
          <w:lang w:val="en-US"/>
        </w:rPr>
        <w:t xml:space="preserve"> </w:t>
      </w:r>
      <w:proofErr w:type="spellStart"/>
      <w:r w:rsidR="0059706B">
        <w:rPr>
          <w:sz w:val="22"/>
          <w:szCs w:val="22"/>
          <w:lang w:val="en-US"/>
        </w:rPr>
        <w:t>Kitapcioglu</w:t>
      </w:r>
      <w:proofErr w:type="spellEnd"/>
      <w:r w:rsidR="0059706B">
        <w:rPr>
          <w:sz w:val="22"/>
          <w:szCs w:val="22"/>
          <w:lang w:val="en-US"/>
        </w:rPr>
        <w:t xml:space="preserve"> (CASE) and </w:t>
      </w:r>
      <w:proofErr w:type="spellStart"/>
      <w:r w:rsidR="0059706B">
        <w:rPr>
          <w:sz w:val="22"/>
          <w:szCs w:val="22"/>
          <w:lang w:val="en-US"/>
        </w:rPr>
        <w:t>Ceclia</w:t>
      </w:r>
      <w:proofErr w:type="spellEnd"/>
      <w:r w:rsidR="0059706B">
        <w:rPr>
          <w:sz w:val="22"/>
          <w:szCs w:val="22"/>
          <w:lang w:val="en-US"/>
        </w:rPr>
        <w:t xml:space="preserve"> Escher (CAMST). </w:t>
      </w:r>
      <w:proofErr w:type="gramStart"/>
      <w:r w:rsidR="0059706B">
        <w:rPr>
          <w:sz w:val="22"/>
          <w:szCs w:val="22"/>
          <w:lang w:val="en-US"/>
        </w:rPr>
        <w:t>Thirty two</w:t>
      </w:r>
      <w:proofErr w:type="gramEnd"/>
      <w:r w:rsidR="0059706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participants</w:t>
      </w:r>
      <w:r w:rsidR="008938D3">
        <w:rPr>
          <w:sz w:val="22"/>
          <w:szCs w:val="22"/>
          <w:lang w:val="en-US"/>
        </w:rPr>
        <w:t xml:space="preserve"> </w:t>
      </w:r>
      <w:r w:rsidR="008938D3" w:rsidRPr="00E17F48">
        <w:rPr>
          <w:sz w:val="22"/>
          <w:szCs w:val="22"/>
          <w:lang w:val="en-US"/>
        </w:rPr>
        <w:t>from 9 European Countries</w:t>
      </w:r>
      <w:r w:rsidRPr="00E17F48">
        <w:rPr>
          <w:sz w:val="22"/>
          <w:szCs w:val="22"/>
          <w:lang w:val="en-US"/>
        </w:rPr>
        <w:t xml:space="preserve"> </w:t>
      </w:r>
      <w:r w:rsidR="0059706B" w:rsidRPr="00E17F48">
        <w:rPr>
          <w:sz w:val="22"/>
          <w:szCs w:val="22"/>
          <w:lang w:val="en-US"/>
        </w:rPr>
        <w:t>participated and the</w:t>
      </w:r>
      <w:r w:rsidR="009766DE">
        <w:rPr>
          <w:sz w:val="22"/>
          <w:szCs w:val="22"/>
          <w:lang w:val="en-US"/>
        </w:rPr>
        <w:t>ir</w:t>
      </w:r>
      <w:r w:rsidR="0059706B" w:rsidRPr="00E17F48">
        <w:rPr>
          <w:sz w:val="22"/>
          <w:szCs w:val="22"/>
          <w:lang w:val="en-US"/>
        </w:rPr>
        <w:t xml:space="preserve"> feedback was overwhelming. </w:t>
      </w:r>
    </w:p>
    <w:p w14:paraId="032038CA" w14:textId="77777777" w:rsidR="00293976" w:rsidRDefault="00293976" w:rsidP="00C57FF1">
      <w:pPr>
        <w:jc w:val="both"/>
        <w:rPr>
          <w:sz w:val="22"/>
          <w:szCs w:val="22"/>
          <w:lang w:val="en-US"/>
        </w:rPr>
      </w:pPr>
    </w:p>
    <w:p w14:paraId="48710341" w14:textId="3D5F111C" w:rsidR="0059706B" w:rsidRDefault="0077402C" w:rsidP="00C57FF1">
      <w:pPr>
        <w:jc w:val="both"/>
        <w:rPr>
          <w:sz w:val="22"/>
          <w:szCs w:val="22"/>
          <w:lang w:val="en-US"/>
        </w:rPr>
      </w:pPr>
      <w:r w:rsidRPr="00E17F48">
        <w:rPr>
          <w:sz w:val="22"/>
          <w:szCs w:val="22"/>
          <w:lang w:val="en-US"/>
        </w:rPr>
        <w:t xml:space="preserve">During the Meeting, 200 </w:t>
      </w:r>
      <w:r w:rsidR="00E17F48" w:rsidRPr="00E17F48">
        <w:rPr>
          <w:sz w:val="22"/>
          <w:szCs w:val="22"/>
          <w:lang w:val="en-US"/>
        </w:rPr>
        <w:t xml:space="preserve">colleagues had registered </w:t>
      </w:r>
      <w:r w:rsidRPr="00E17F48">
        <w:rPr>
          <w:sz w:val="22"/>
          <w:szCs w:val="22"/>
          <w:lang w:val="en-US"/>
        </w:rPr>
        <w:t xml:space="preserve">and participated </w:t>
      </w:r>
      <w:r w:rsidR="00E17F48" w:rsidRPr="00E17F48">
        <w:rPr>
          <w:sz w:val="22"/>
          <w:szCs w:val="22"/>
          <w:lang w:val="en-US"/>
        </w:rPr>
        <w:t xml:space="preserve">in person throughout the </w:t>
      </w:r>
      <w:r w:rsidRPr="00E17F48">
        <w:rPr>
          <w:sz w:val="22"/>
          <w:szCs w:val="22"/>
          <w:lang w:val="en-US"/>
        </w:rPr>
        <w:t xml:space="preserve">two days, </w:t>
      </w:r>
      <w:r w:rsidR="00E17F48" w:rsidRPr="00E17F48">
        <w:rPr>
          <w:sz w:val="22"/>
          <w:szCs w:val="22"/>
          <w:lang w:val="en-US"/>
        </w:rPr>
        <w:t xml:space="preserve">and </w:t>
      </w:r>
      <w:r w:rsidRPr="00E17F48">
        <w:rPr>
          <w:sz w:val="22"/>
          <w:szCs w:val="22"/>
          <w:lang w:val="en-US"/>
        </w:rPr>
        <w:t xml:space="preserve">251 </w:t>
      </w:r>
      <w:r w:rsidR="00E17F48" w:rsidRPr="00E17F48">
        <w:rPr>
          <w:sz w:val="22"/>
          <w:szCs w:val="22"/>
          <w:lang w:val="en-US"/>
        </w:rPr>
        <w:t xml:space="preserve">attended </w:t>
      </w:r>
      <w:r w:rsidRPr="00E17F48">
        <w:rPr>
          <w:sz w:val="22"/>
          <w:szCs w:val="22"/>
          <w:lang w:val="en-US"/>
        </w:rPr>
        <w:t>virtual</w:t>
      </w:r>
      <w:r w:rsidR="00E17F48" w:rsidRPr="00E17F48">
        <w:rPr>
          <w:sz w:val="22"/>
          <w:szCs w:val="22"/>
          <w:lang w:val="en-US"/>
        </w:rPr>
        <w:t>ly</w:t>
      </w:r>
      <w:r w:rsidRPr="00E17F48">
        <w:rPr>
          <w:sz w:val="22"/>
          <w:szCs w:val="22"/>
          <w:lang w:val="en-US"/>
        </w:rPr>
        <w:t>.</w:t>
      </w:r>
      <w:r w:rsidR="00D033D2">
        <w:rPr>
          <w:sz w:val="22"/>
          <w:szCs w:val="22"/>
          <w:lang w:val="en-US"/>
        </w:rPr>
        <w:t xml:space="preserve"> A great success.</w:t>
      </w:r>
      <w:r>
        <w:rPr>
          <w:sz w:val="22"/>
          <w:szCs w:val="22"/>
          <w:lang w:val="en-US"/>
        </w:rPr>
        <w:t xml:space="preserve"> </w:t>
      </w:r>
    </w:p>
    <w:p w14:paraId="44DC6135" w14:textId="77777777" w:rsidR="00F92D6B" w:rsidRDefault="00F92D6B" w:rsidP="00C57FF1">
      <w:pPr>
        <w:jc w:val="both"/>
        <w:rPr>
          <w:sz w:val="22"/>
          <w:szCs w:val="22"/>
          <w:lang w:val="en-US"/>
        </w:rPr>
      </w:pPr>
    </w:p>
    <w:p w14:paraId="03F78577" w14:textId="77777777" w:rsidR="004272E8" w:rsidRDefault="0059706B" w:rsidP="00C57FF1">
      <w:pPr>
        <w:jc w:val="both"/>
        <w:rPr>
          <w:sz w:val="22"/>
          <w:szCs w:val="22"/>
          <w:lang w:val="en-US"/>
        </w:rPr>
      </w:pPr>
      <w:r w:rsidRPr="00C008A5">
        <w:rPr>
          <w:rFonts w:cstheme="minorHAnsi"/>
          <w:sz w:val="22"/>
          <w:szCs w:val="22"/>
          <w:lang w:val="en-US"/>
        </w:rPr>
        <w:t>During the scientific meeting excellent keynotes were delivered by worldwide experts such as E</w:t>
      </w:r>
      <w:r w:rsidR="00A26161" w:rsidRPr="00C008A5">
        <w:rPr>
          <w:rFonts w:cstheme="minorHAnsi"/>
          <w:sz w:val="22"/>
          <w:szCs w:val="22"/>
          <w:lang w:val="en-US"/>
        </w:rPr>
        <w:t>.</w:t>
      </w:r>
      <w:r w:rsidR="00F92D6B" w:rsidRPr="00C008A5">
        <w:rPr>
          <w:rFonts w:cstheme="minorHAnsi"/>
          <w:sz w:val="22"/>
          <w:szCs w:val="22"/>
          <w:lang w:val="en-US"/>
        </w:rPr>
        <w:t xml:space="preserve"> </w:t>
      </w:r>
      <w:r w:rsidRPr="00C008A5">
        <w:rPr>
          <w:rFonts w:cstheme="minorHAnsi"/>
          <w:sz w:val="22"/>
          <w:szCs w:val="22"/>
          <w:lang w:val="en-US"/>
        </w:rPr>
        <w:t>Aksoy</w:t>
      </w:r>
      <w:r w:rsidR="00C008A5" w:rsidRPr="00C008A5">
        <w:rPr>
          <w:rFonts w:cstheme="minorHAnsi"/>
          <w:sz w:val="22"/>
          <w:szCs w:val="22"/>
          <w:lang w:val="en-US"/>
        </w:rPr>
        <w:t xml:space="preserve"> (CASE)</w:t>
      </w:r>
      <w:r w:rsidRPr="00C008A5">
        <w:rPr>
          <w:rFonts w:cstheme="minorHAnsi"/>
          <w:sz w:val="22"/>
          <w:szCs w:val="22"/>
          <w:lang w:val="en-US"/>
        </w:rPr>
        <w:t>, E</w:t>
      </w:r>
      <w:r w:rsidR="00A26161" w:rsidRPr="00C008A5">
        <w:rPr>
          <w:rFonts w:cstheme="minorHAnsi"/>
          <w:sz w:val="22"/>
          <w:szCs w:val="22"/>
          <w:lang w:val="en-US"/>
        </w:rPr>
        <w:t>. Georgiou</w:t>
      </w:r>
      <w:r w:rsidR="00C008A5" w:rsidRPr="00C008A5">
        <w:rPr>
          <w:rFonts w:cstheme="minorHAnsi"/>
          <w:sz w:val="22"/>
          <w:szCs w:val="22"/>
          <w:lang w:val="en-US"/>
        </w:rPr>
        <w:t xml:space="preserve"> (Athens</w:t>
      </w:r>
      <w:proofErr w:type="gramStart"/>
      <w:r w:rsidR="00C008A5" w:rsidRPr="00C008A5">
        <w:rPr>
          <w:rFonts w:cstheme="minorHAnsi"/>
          <w:sz w:val="22"/>
          <w:szCs w:val="22"/>
          <w:lang w:val="en-US"/>
        </w:rPr>
        <w:t>)</w:t>
      </w:r>
      <w:r w:rsidR="00A26161" w:rsidRPr="00C008A5">
        <w:rPr>
          <w:rFonts w:cstheme="minorHAnsi"/>
          <w:sz w:val="22"/>
          <w:szCs w:val="22"/>
          <w:lang w:val="en-US"/>
        </w:rPr>
        <w:t xml:space="preserve">, </w:t>
      </w:r>
      <w:r w:rsidR="00536579" w:rsidRPr="00C008A5">
        <w:rPr>
          <w:rFonts w:cstheme="minorHAnsi"/>
          <w:sz w:val="22"/>
          <w:szCs w:val="22"/>
          <w:lang w:val="en-US"/>
        </w:rPr>
        <w:t xml:space="preserve"> </w:t>
      </w:r>
      <w:r w:rsidR="00F92D6B" w:rsidRPr="00C008A5">
        <w:rPr>
          <w:rFonts w:cstheme="minorHAnsi"/>
          <w:sz w:val="22"/>
          <w:szCs w:val="22"/>
          <w:lang w:val="en-US"/>
        </w:rPr>
        <w:t>K</w:t>
      </w:r>
      <w:r w:rsidR="00A26161" w:rsidRPr="00C008A5">
        <w:rPr>
          <w:rFonts w:cstheme="minorHAnsi"/>
          <w:sz w:val="22"/>
          <w:szCs w:val="22"/>
          <w:lang w:val="en-US"/>
        </w:rPr>
        <w:t>.</w:t>
      </w:r>
      <w:proofErr w:type="gramEnd"/>
      <w:r w:rsidR="00F92D6B" w:rsidRPr="00C008A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C008A5">
        <w:rPr>
          <w:rFonts w:cstheme="minorHAnsi"/>
          <w:sz w:val="22"/>
          <w:szCs w:val="22"/>
          <w:lang w:val="en-US"/>
        </w:rPr>
        <w:t>Izzetoglu</w:t>
      </w:r>
      <w:proofErr w:type="spellEnd"/>
      <w:r w:rsidR="00C008A5" w:rsidRPr="00C008A5">
        <w:rPr>
          <w:rFonts w:cstheme="minorHAnsi"/>
          <w:sz w:val="22"/>
          <w:szCs w:val="22"/>
          <w:lang w:val="en-US"/>
        </w:rPr>
        <w:t xml:space="preserve"> (</w:t>
      </w:r>
      <w:r w:rsidR="00C008A5" w:rsidRPr="00C008A5">
        <w:rPr>
          <w:rFonts w:cstheme="minorHAnsi"/>
          <w:sz w:val="22"/>
          <w:szCs w:val="22"/>
        </w:rPr>
        <w:t>Philadelphia</w:t>
      </w:r>
      <w:r w:rsidR="00C008A5" w:rsidRPr="00C008A5">
        <w:rPr>
          <w:rFonts w:cstheme="minorHAnsi"/>
          <w:sz w:val="22"/>
          <w:szCs w:val="22"/>
          <w:lang w:val="en-US"/>
        </w:rPr>
        <w:t xml:space="preserve">), P. </w:t>
      </w:r>
      <w:proofErr w:type="spellStart"/>
      <w:r w:rsidR="00C008A5" w:rsidRPr="00C008A5">
        <w:rPr>
          <w:rFonts w:cstheme="minorHAnsi"/>
          <w:sz w:val="22"/>
          <w:szCs w:val="22"/>
          <w:lang w:val="en-US"/>
        </w:rPr>
        <w:t>Hoffmeyer</w:t>
      </w:r>
      <w:proofErr w:type="spellEnd"/>
      <w:r w:rsidR="00C008A5" w:rsidRPr="00C008A5">
        <w:rPr>
          <w:rFonts w:cstheme="minorHAnsi"/>
          <w:sz w:val="22"/>
          <w:szCs w:val="22"/>
          <w:lang w:val="en-US"/>
        </w:rPr>
        <w:t xml:space="preserve"> </w:t>
      </w:r>
      <w:r w:rsidR="00C008A5" w:rsidRPr="00C008A5">
        <w:rPr>
          <w:rFonts w:cstheme="minorHAnsi"/>
          <w:sz w:val="22"/>
          <w:szCs w:val="22"/>
        </w:rPr>
        <w:t>(SFITS,Switzerland)</w:t>
      </w:r>
      <w:r w:rsidR="00C008A5" w:rsidRPr="00C008A5">
        <w:rPr>
          <w:rFonts w:cstheme="minorHAnsi"/>
          <w:sz w:val="22"/>
          <w:szCs w:val="22"/>
          <w:lang w:val="en-US"/>
        </w:rPr>
        <w:t xml:space="preserve"> </w:t>
      </w:r>
      <w:r w:rsidR="00A26161" w:rsidRPr="00C008A5">
        <w:rPr>
          <w:rFonts w:cstheme="minorHAnsi"/>
          <w:sz w:val="22"/>
          <w:szCs w:val="22"/>
          <w:lang w:val="en-US"/>
        </w:rPr>
        <w:t>and others</w:t>
      </w:r>
      <w:r w:rsidR="00F92D6B" w:rsidRPr="00C008A5">
        <w:rPr>
          <w:rFonts w:cstheme="minorHAnsi"/>
          <w:sz w:val="22"/>
          <w:szCs w:val="22"/>
          <w:lang w:val="en-US"/>
        </w:rPr>
        <w:t xml:space="preserve">, allowing participants to </w:t>
      </w:r>
      <w:r w:rsidR="005E38F2" w:rsidRPr="00C008A5">
        <w:rPr>
          <w:rFonts w:cstheme="minorHAnsi"/>
          <w:sz w:val="22"/>
          <w:szCs w:val="22"/>
          <w:lang w:val="en-US"/>
        </w:rPr>
        <w:t>learn more about Serious Game Based Applications for Medical</w:t>
      </w:r>
      <w:r w:rsidR="005E38F2">
        <w:rPr>
          <w:sz w:val="22"/>
          <w:szCs w:val="22"/>
          <w:lang w:val="en-US"/>
        </w:rPr>
        <w:t xml:space="preserve"> Training, Lessons learned about implementing and surveying simulation centers worldwide, and Optical Brain Imaging to Quantify Performance and Experience in Simulation Based training for Clinical </w:t>
      </w:r>
      <w:r w:rsidR="005E38F2" w:rsidRPr="00E17F48">
        <w:rPr>
          <w:sz w:val="22"/>
          <w:szCs w:val="22"/>
          <w:lang w:val="en-US"/>
        </w:rPr>
        <w:t>skills</w:t>
      </w:r>
      <w:r w:rsidR="004272E8">
        <w:rPr>
          <w:sz w:val="22"/>
          <w:szCs w:val="22"/>
          <w:lang w:val="en-US"/>
        </w:rPr>
        <w:t>,</w:t>
      </w:r>
    </w:p>
    <w:p w14:paraId="5E6D5392" w14:textId="5E95A0CB" w:rsidR="0059706B" w:rsidRDefault="004272E8" w:rsidP="00C57FF1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Neuroscience and Leadership</w:t>
      </w:r>
      <w:r w:rsidR="005E38F2" w:rsidRPr="00E17F48">
        <w:rPr>
          <w:sz w:val="22"/>
          <w:szCs w:val="22"/>
          <w:lang w:val="en-US"/>
        </w:rPr>
        <w:t xml:space="preserve">. </w:t>
      </w:r>
      <w:r w:rsidR="00A26161" w:rsidRPr="00E17F48">
        <w:rPr>
          <w:sz w:val="22"/>
          <w:szCs w:val="22"/>
          <w:lang w:val="en-US"/>
        </w:rPr>
        <w:t xml:space="preserve">Enclosed please find the final program, also </w:t>
      </w:r>
      <w:r w:rsidR="00E17F48" w:rsidRPr="00E17F48">
        <w:rPr>
          <w:sz w:val="22"/>
          <w:szCs w:val="22"/>
          <w:lang w:val="en-US"/>
        </w:rPr>
        <w:t xml:space="preserve">available on </w:t>
      </w:r>
      <w:r w:rsidR="00A26161" w:rsidRPr="00E17F48">
        <w:rPr>
          <w:sz w:val="22"/>
          <w:szCs w:val="22"/>
          <w:lang w:val="en-US"/>
        </w:rPr>
        <w:t xml:space="preserve">the </w:t>
      </w:r>
      <w:r w:rsidR="00E17F48" w:rsidRPr="00E17F48">
        <w:rPr>
          <w:sz w:val="22"/>
          <w:szCs w:val="22"/>
          <w:lang w:val="en-US"/>
        </w:rPr>
        <w:t xml:space="preserve">NASCE </w:t>
      </w:r>
      <w:r w:rsidR="00A26161" w:rsidRPr="00E17F48">
        <w:rPr>
          <w:sz w:val="22"/>
          <w:szCs w:val="22"/>
          <w:lang w:val="en-US"/>
        </w:rPr>
        <w:t>website.</w:t>
      </w:r>
    </w:p>
    <w:p w14:paraId="5F78E3CE" w14:textId="77777777" w:rsidR="005E38F2" w:rsidRDefault="005E38F2" w:rsidP="00C57FF1">
      <w:pPr>
        <w:jc w:val="both"/>
        <w:rPr>
          <w:sz w:val="22"/>
          <w:szCs w:val="22"/>
          <w:lang w:val="en-US"/>
        </w:rPr>
      </w:pPr>
    </w:p>
    <w:p w14:paraId="7B868B06" w14:textId="1430779F" w:rsidR="0059706B" w:rsidRDefault="00536579" w:rsidP="00C57FF1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For the first time an abstract compet</w:t>
      </w:r>
      <w:r w:rsidR="0059706B">
        <w:rPr>
          <w:sz w:val="22"/>
          <w:szCs w:val="22"/>
          <w:lang w:val="en-US"/>
        </w:rPr>
        <w:t xml:space="preserve">ition took place, </w:t>
      </w:r>
      <w:r w:rsidR="00F92D6B">
        <w:rPr>
          <w:sz w:val="22"/>
          <w:szCs w:val="22"/>
          <w:lang w:val="en-US"/>
        </w:rPr>
        <w:t xml:space="preserve">twelve abstract presenters participated </w:t>
      </w:r>
      <w:r w:rsidR="0059706B">
        <w:rPr>
          <w:sz w:val="22"/>
          <w:szCs w:val="22"/>
          <w:lang w:val="en-US"/>
        </w:rPr>
        <w:t xml:space="preserve">and </w:t>
      </w:r>
      <w:r w:rsidR="005E38F2">
        <w:rPr>
          <w:sz w:val="22"/>
          <w:szCs w:val="22"/>
          <w:lang w:val="en-US"/>
        </w:rPr>
        <w:t xml:space="preserve">shared their innovative ideas or research throughout the meeting. </w:t>
      </w:r>
    </w:p>
    <w:p w14:paraId="2269D293" w14:textId="77777777" w:rsidR="00D52477" w:rsidRPr="00D52477" w:rsidRDefault="00D52477">
      <w:pPr>
        <w:rPr>
          <w:sz w:val="10"/>
          <w:szCs w:val="10"/>
          <w:lang w:val="en-US"/>
        </w:rPr>
      </w:pPr>
    </w:p>
    <w:p w14:paraId="0D913E70" w14:textId="4EDB9364" w:rsidR="0059706B" w:rsidRPr="00E824D0" w:rsidRDefault="0059706B" w:rsidP="00F92D6B">
      <w:pPr>
        <w:ind w:firstLine="708"/>
        <w:rPr>
          <w:sz w:val="20"/>
          <w:szCs w:val="20"/>
          <w:lang w:val="en-US"/>
        </w:rPr>
      </w:pPr>
      <w:r w:rsidRPr="00E824D0">
        <w:rPr>
          <w:sz w:val="20"/>
          <w:szCs w:val="20"/>
          <w:lang w:val="en-US"/>
        </w:rPr>
        <w:t xml:space="preserve">Third </w:t>
      </w:r>
      <w:r w:rsidR="005E38F2" w:rsidRPr="00E824D0">
        <w:rPr>
          <w:sz w:val="20"/>
          <w:szCs w:val="20"/>
          <w:lang w:val="en-US"/>
        </w:rPr>
        <w:t xml:space="preserve">Prize </w:t>
      </w:r>
      <w:r w:rsidRPr="00E824D0">
        <w:rPr>
          <w:sz w:val="20"/>
          <w:szCs w:val="20"/>
          <w:lang w:val="en-US"/>
        </w:rPr>
        <w:t>–</w:t>
      </w:r>
      <w:r w:rsidR="005E38F2" w:rsidRPr="00E824D0">
        <w:rPr>
          <w:sz w:val="20"/>
          <w:szCs w:val="20"/>
          <w:lang w:val="en-US"/>
        </w:rPr>
        <w:t xml:space="preserve"> </w:t>
      </w:r>
      <w:r w:rsidRPr="00E824D0">
        <w:rPr>
          <w:sz w:val="20"/>
          <w:szCs w:val="20"/>
          <w:lang w:val="en-US"/>
        </w:rPr>
        <w:t>free registration to 7</w:t>
      </w:r>
      <w:r w:rsidRPr="00E824D0">
        <w:rPr>
          <w:sz w:val="20"/>
          <w:szCs w:val="20"/>
          <w:vertAlign w:val="superscript"/>
          <w:lang w:val="en-US"/>
        </w:rPr>
        <w:t>th</w:t>
      </w:r>
      <w:r w:rsidRPr="00E824D0">
        <w:rPr>
          <w:sz w:val="20"/>
          <w:szCs w:val="20"/>
          <w:lang w:val="en-US"/>
        </w:rPr>
        <w:t xml:space="preserve"> Scientific Meeting in Nancy, France </w:t>
      </w:r>
      <w:r w:rsidR="00F92D6B" w:rsidRPr="00E824D0">
        <w:rPr>
          <w:sz w:val="20"/>
          <w:szCs w:val="20"/>
          <w:lang w:val="en-US"/>
        </w:rPr>
        <w:t>12-13</w:t>
      </w:r>
      <w:r w:rsidR="00F92D6B" w:rsidRPr="00E824D0">
        <w:rPr>
          <w:sz w:val="20"/>
          <w:szCs w:val="20"/>
          <w:vertAlign w:val="superscript"/>
          <w:lang w:val="en-US"/>
        </w:rPr>
        <w:t>th</w:t>
      </w:r>
      <w:r w:rsidR="00F92D6B" w:rsidRPr="00E824D0">
        <w:rPr>
          <w:sz w:val="20"/>
          <w:szCs w:val="20"/>
          <w:lang w:val="en-US"/>
        </w:rPr>
        <w:t xml:space="preserve"> </w:t>
      </w:r>
      <w:r w:rsidRPr="00E824D0">
        <w:rPr>
          <w:sz w:val="20"/>
          <w:szCs w:val="20"/>
          <w:lang w:val="en-US"/>
        </w:rPr>
        <w:t xml:space="preserve">October </w:t>
      </w:r>
      <w:r w:rsidR="00F92D6B" w:rsidRPr="00E824D0">
        <w:rPr>
          <w:sz w:val="20"/>
          <w:szCs w:val="20"/>
          <w:lang w:val="en-US"/>
        </w:rPr>
        <w:t>2023</w:t>
      </w:r>
      <w:r w:rsidRPr="00E824D0">
        <w:rPr>
          <w:sz w:val="20"/>
          <w:szCs w:val="20"/>
          <w:lang w:val="en-US"/>
        </w:rPr>
        <w:t xml:space="preserve">. </w:t>
      </w:r>
    </w:p>
    <w:p w14:paraId="7EC3316E" w14:textId="5909AF6B" w:rsidR="005E38F2" w:rsidRPr="00E824D0" w:rsidRDefault="005E38F2" w:rsidP="005E38F2">
      <w:pPr>
        <w:ind w:left="708"/>
        <w:rPr>
          <w:bCs/>
          <w:i/>
          <w:iCs/>
          <w:sz w:val="20"/>
          <w:szCs w:val="20"/>
          <w:lang w:val="en-US"/>
        </w:rPr>
      </w:pPr>
      <w:r w:rsidRPr="00C57FF1">
        <w:rPr>
          <w:i/>
          <w:iCs/>
          <w:sz w:val="20"/>
          <w:szCs w:val="20"/>
          <w:lang w:val="en-US"/>
        </w:rPr>
        <w:t xml:space="preserve">M </w:t>
      </w:r>
      <w:proofErr w:type="spellStart"/>
      <w:r w:rsidRPr="00C57FF1">
        <w:rPr>
          <w:i/>
          <w:iCs/>
          <w:sz w:val="20"/>
          <w:szCs w:val="20"/>
          <w:lang w:val="en-US"/>
        </w:rPr>
        <w:t>Ylönen</w:t>
      </w:r>
      <w:proofErr w:type="spellEnd"/>
      <w:r w:rsidRPr="00E824D0">
        <w:rPr>
          <w:sz w:val="20"/>
          <w:szCs w:val="20"/>
          <w:lang w:val="en-US"/>
        </w:rPr>
        <w:t xml:space="preserve">, P </w:t>
      </w:r>
      <w:proofErr w:type="spellStart"/>
      <w:r w:rsidRPr="00E824D0">
        <w:rPr>
          <w:sz w:val="20"/>
          <w:szCs w:val="20"/>
          <w:lang w:val="en-US"/>
        </w:rPr>
        <w:t>Paajanen</w:t>
      </w:r>
      <w:proofErr w:type="spellEnd"/>
      <w:r w:rsidRPr="00E824D0">
        <w:rPr>
          <w:sz w:val="20"/>
          <w:szCs w:val="20"/>
          <w:lang w:val="en-US"/>
        </w:rPr>
        <w:t xml:space="preserve">, T </w:t>
      </w:r>
      <w:proofErr w:type="spellStart"/>
      <w:r w:rsidRPr="00E824D0">
        <w:rPr>
          <w:sz w:val="20"/>
          <w:szCs w:val="20"/>
          <w:lang w:val="en-US"/>
        </w:rPr>
        <w:t>Kukkonen</w:t>
      </w:r>
      <w:proofErr w:type="spellEnd"/>
      <w:r w:rsidRPr="00E824D0">
        <w:rPr>
          <w:sz w:val="20"/>
          <w:szCs w:val="20"/>
          <w:lang w:val="en-US"/>
        </w:rPr>
        <w:t xml:space="preserve">, P </w:t>
      </w:r>
      <w:proofErr w:type="spellStart"/>
      <w:r w:rsidRPr="00E824D0">
        <w:rPr>
          <w:sz w:val="20"/>
          <w:szCs w:val="20"/>
          <w:lang w:val="en-US"/>
        </w:rPr>
        <w:t>Torkki</w:t>
      </w:r>
      <w:proofErr w:type="spellEnd"/>
      <w:r w:rsidRPr="00E824D0">
        <w:rPr>
          <w:sz w:val="20"/>
          <w:szCs w:val="20"/>
          <w:lang w:val="en-US"/>
        </w:rPr>
        <w:t xml:space="preserve">, J </w:t>
      </w:r>
      <w:proofErr w:type="spellStart"/>
      <w:r w:rsidRPr="00E824D0">
        <w:rPr>
          <w:sz w:val="20"/>
          <w:szCs w:val="20"/>
          <w:lang w:val="en-US"/>
        </w:rPr>
        <w:t>Paloneva</w:t>
      </w:r>
      <w:proofErr w:type="spellEnd"/>
      <w:r w:rsidRPr="00E824D0">
        <w:rPr>
          <w:sz w:val="20"/>
          <w:szCs w:val="20"/>
          <w:lang w:val="en-US"/>
        </w:rPr>
        <w:t>, E Rosqvist</w:t>
      </w:r>
      <w:r w:rsidR="00E824D0" w:rsidRPr="00E824D0">
        <w:rPr>
          <w:sz w:val="20"/>
          <w:szCs w:val="20"/>
          <w:lang w:val="en-US"/>
        </w:rPr>
        <w:t xml:space="preserve"> </w:t>
      </w:r>
      <w:r w:rsidRPr="00E824D0">
        <w:rPr>
          <w:sz w:val="20"/>
          <w:szCs w:val="20"/>
          <w:lang w:val="en-US"/>
        </w:rPr>
        <w:br/>
      </w:r>
      <w:proofErr w:type="spellStart"/>
      <w:r w:rsidRPr="00E824D0">
        <w:rPr>
          <w:bCs/>
          <w:i/>
          <w:iCs/>
          <w:sz w:val="20"/>
          <w:szCs w:val="20"/>
          <w:lang w:val="en-US"/>
        </w:rPr>
        <w:t>Multiprofessional</w:t>
      </w:r>
      <w:proofErr w:type="spellEnd"/>
      <w:r w:rsidRPr="00E824D0">
        <w:rPr>
          <w:bCs/>
          <w:i/>
          <w:iCs/>
          <w:sz w:val="20"/>
          <w:szCs w:val="20"/>
          <w:lang w:val="en-US"/>
        </w:rPr>
        <w:t xml:space="preserve"> in Situ Emergency Laparotomy Simulation Training Course in Ruptured Abdominal Aneurysm – Learning Outcomes, Costs </w:t>
      </w:r>
      <w:proofErr w:type="gramStart"/>
      <w:r w:rsidRPr="00E824D0">
        <w:rPr>
          <w:bCs/>
          <w:i/>
          <w:iCs/>
          <w:sz w:val="20"/>
          <w:szCs w:val="20"/>
          <w:lang w:val="en-US"/>
        </w:rPr>
        <w:t>And</w:t>
      </w:r>
      <w:proofErr w:type="gramEnd"/>
      <w:r w:rsidRPr="00E824D0">
        <w:rPr>
          <w:bCs/>
          <w:i/>
          <w:iCs/>
          <w:sz w:val="20"/>
          <w:szCs w:val="20"/>
          <w:lang w:val="en-US"/>
        </w:rPr>
        <w:t xml:space="preserve"> Real-Life Patient Outcomes</w:t>
      </w:r>
    </w:p>
    <w:p w14:paraId="2C175FC3" w14:textId="77777777" w:rsidR="005E38F2" w:rsidRPr="00D52477" w:rsidRDefault="005E38F2" w:rsidP="005E38F2">
      <w:pPr>
        <w:ind w:left="708"/>
        <w:rPr>
          <w:sz w:val="10"/>
          <w:szCs w:val="10"/>
          <w:lang w:val="en-US"/>
        </w:rPr>
      </w:pPr>
    </w:p>
    <w:p w14:paraId="33988179" w14:textId="7713F757" w:rsidR="0059706B" w:rsidRPr="00E824D0" w:rsidRDefault="0059706B" w:rsidP="005E38F2">
      <w:pPr>
        <w:tabs>
          <w:tab w:val="left" w:pos="4273"/>
        </w:tabs>
        <w:ind w:firstLine="708"/>
        <w:rPr>
          <w:sz w:val="20"/>
          <w:szCs w:val="20"/>
          <w:lang w:val="en-US"/>
        </w:rPr>
      </w:pPr>
      <w:r w:rsidRPr="00E824D0">
        <w:rPr>
          <w:sz w:val="20"/>
          <w:szCs w:val="20"/>
          <w:lang w:val="en-US"/>
        </w:rPr>
        <w:t>Second</w:t>
      </w:r>
      <w:r w:rsidR="005E38F2" w:rsidRPr="00E824D0">
        <w:rPr>
          <w:sz w:val="20"/>
          <w:szCs w:val="20"/>
          <w:lang w:val="en-US"/>
        </w:rPr>
        <w:t xml:space="preserve"> </w:t>
      </w:r>
      <w:proofErr w:type="gramStart"/>
      <w:r w:rsidR="005E38F2" w:rsidRPr="00E824D0">
        <w:rPr>
          <w:sz w:val="20"/>
          <w:szCs w:val="20"/>
          <w:lang w:val="en-US"/>
        </w:rPr>
        <w:t xml:space="preserve">Prize </w:t>
      </w:r>
      <w:r w:rsidRPr="00E824D0">
        <w:rPr>
          <w:sz w:val="20"/>
          <w:szCs w:val="20"/>
          <w:lang w:val="en-US"/>
        </w:rPr>
        <w:t xml:space="preserve"> –</w:t>
      </w:r>
      <w:proofErr w:type="gramEnd"/>
      <w:r w:rsidRPr="00E824D0">
        <w:rPr>
          <w:sz w:val="20"/>
          <w:szCs w:val="20"/>
          <w:lang w:val="en-US"/>
        </w:rPr>
        <w:t xml:space="preserve"> free registration to </w:t>
      </w:r>
      <w:r w:rsidR="005E38F2" w:rsidRPr="00E824D0">
        <w:rPr>
          <w:sz w:val="20"/>
          <w:szCs w:val="20"/>
          <w:lang w:val="en-US"/>
        </w:rPr>
        <w:tab/>
      </w:r>
    </w:p>
    <w:p w14:paraId="5404B140" w14:textId="6BF60AD0" w:rsidR="005E38F2" w:rsidRPr="00E824D0" w:rsidRDefault="005E38F2" w:rsidP="00E824D0">
      <w:pPr>
        <w:tabs>
          <w:tab w:val="left" w:pos="4273"/>
        </w:tabs>
        <w:ind w:left="708"/>
        <w:rPr>
          <w:sz w:val="20"/>
          <w:szCs w:val="20"/>
        </w:rPr>
      </w:pPr>
      <w:r w:rsidRPr="00E824D0">
        <w:rPr>
          <w:sz w:val="20"/>
          <w:szCs w:val="20"/>
        </w:rPr>
        <w:t xml:space="preserve">Gilles Soenens, </w:t>
      </w:r>
      <w:r w:rsidR="00E824D0" w:rsidRPr="00E824D0">
        <w:rPr>
          <w:sz w:val="20"/>
          <w:szCs w:val="20"/>
        </w:rPr>
        <w:t xml:space="preserve">B Doyen, L Gordon, </w:t>
      </w:r>
      <w:r w:rsidR="00E824D0">
        <w:rPr>
          <w:sz w:val="20"/>
          <w:szCs w:val="20"/>
        </w:rPr>
        <w:t>P Vlerick, F Vermasen, T Grantcharov</w:t>
      </w:r>
      <w:r w:rsidR="00E824D0" w:rsidRPr="00DC1615">
        <w:rPr>
          <w:sz w:val="20"/>
          <w:szCs w:val="20"/>
        </w:rPr>
        <w:t xml:space="preserve">, </w:t>
      </w:r>
      <w:r w:rsidR="00E824D0" w:rsidRPr="00DC1615">
        <w:rPr>
          <w:i/>
          <w:iCs/>
          <w:sz w:val="20"/>
          <w:szCs w:val="20"/>
        </w:rPr>
        <w:t>I Van Herzeele</w:t>
      </w:r>
      <w:r w:rsidR="00E824D0">
        <w:rPr>
          <w:b/>
          <w:bCs/>
          <w:i/>
          <w:iCs/>
          <w:sz w:val="20"/>
          <w:szCs w:val="20"/>
        </w:rPr>
        <w:t xml:space="preserve">- </w:t>
      </w:r>
    </w:p>
    <w:p w14:paraId="3141E5B7" w14:textId="5CA40249" w:rsidR="005E38F2" w:rsidRPr="00E824D0" w:rsidRDefault="005E38F2" w:rsidP="005E38F2">
      <w:pPr>
        <w:tabs>
          <w:tab w:val="left" w:pos="4273"/>
        </w:tabs>
        <w:ind w:left="708"/>
        <w:rPr>
          <w:bCs/>
          <w:i/>
          <w:iCs/>
          <w:sz w:val="20"/>
          <w:szCs w:val="20"/>
          <w:lang w:val="en-US"/>
        </w:rPr>
      </w:pPr>
      <w:r w:rsidRPr="00E824D0">
        <w:rPr>
          <w:bCs/>
          <w:i/>
          <w:iCs/>
          <w:sz w:val="20"/>
          <w:szCs w:val="20"/>
          <w:lang w:val="en-US"/>
        </w:rPr>
        <w:t xml:space="preserve">Assessing Endovascular Team Performances </w:t>
      </w:r>
      <w:proofErr w:type="gramStart"/>
      <w:r w:rsidRPr="00E824D0">
        <w:rPr>
          <w:bCs/>
          <w:i/>
          <w:iCs/>
          <w:sz w:val="20"/>
          <w:szCs w:val="20"/>
          <w:lang w:val="en-US"/>
        </w:rPr>
        <w:t>In</w:t>
      </w:r>
      <w:proofErr w:type="gramEnd"/>
      <w:r w:rsidRPr="00E824D0">
        <w:rPr>
          <w:bCs/>
          <w:i/>
          <w:iCs/>
          <w:sz w:val="20"/>
          <w:szCs w:val="20"/>
          <w:lang w:val="en-US"/>
        </w:rPr>
        <w:t xml:space="preserve"> The Hybrid Room Using A Comprehensive Data Capture Platform: Prospective Cohort Study</w:t>
      </w:r>
    </w:p>
    <w:p w14:paraId="1AF8A10F" w14:textId="77777777" w:rsidR="005E38F2" w:rsidRPr="00D52477" w:rsidRDefault="005E38F2" w:rsidP="005E38F2">
      <w:pPr>
        <w:tabs>
          <w:tab w:val="left" w:pos="4273"/>
        </w:tabs>
        <w:ind w:left="708"/>
        <w:rPr>
          <w:bCs/>
          <w:i/>
          <w:iCs/>
          <w:sz w:val="10"/>
          <w:szCs w:val="10"/>
          <w:lang w:val="en-US"/>
        </w:rPr>
      </w:pPr>
    </w:p>
    <w:p w14:paraId="09B754FD" w14:textId="4F477D90" w:rsidR="00F92D6B" w:rsidRPr="00E824D0" w:rsidRDefault="00F92D6B" w:rsidP="005E38F2">
      <w:pPr>
        <w:ind w:left="708"/>
        <w:rPr>
          <w:sz w:val="20"/>
          <w:szCs w:val="20"/>
          <w:lang w:val="en-US"/>
        </w:rPr>
      </w:pPr>
      <w:proofErr w:type="gramStart"/>
      <w:r w:rsidRPr="00E824D0">
        <w:rPr>
          <w:sz w:val="20"/>
          <w:szCs w:val="20"/>
          <w:lang w:val="en-US"/>
        </w:rPr>
        <w:t xml:space="preserve">First </w:t>
      </w:r>
      <w:r w:rsidR="005E38F2" w:rsidRPr="00E824D0">
        <w:rPr>
          <w:sz w:val="20"/>
          <w:szCs w:val="20"/>
          <w:lang w:val="en-US"/>
        </w:rPr>
        <w:t xml:space="preserve"> Prize</w:t>
      </w:r>
      <w:proofErr w:type="gramEnd"/>
      <w:r w:rsidR="005E38F2" w:rsidRPr="00E824D0">
        <w:rPr>
          <w:sz w:val="20"/>
          <w:szCs w:val="20"/>
          <w:lang w:val="en-US"/>
        </w:rPr>
        <w:t xml:space="preserve"> </w:t>
      </w:r>
      <w:r w:rsidRPr="00E824D0">
        <w:rPr>
          <w:sz w:val="20"/>
          <w:szCs w:val="20"/>
          <w:lang w:val="en-US"/>
        </w:rPr>
        <w:t>– free registration to Train the Trainer Course 10-11</w:t>
      </w:r>
      <w:r w:rsidRPr="00E824D0">
        <w:rPr>
          <w:sz w:val="20"/>
          <w:szCs w:val="20"/>
          <w:vertAlign w:val="superscript"/>
          <w:lang w:val="en-US"/>
        </w:rPr>
        <w:t>th</w:t>
      </w:r>
      <w:r w:rsidRPr="00E824D0">
        <w:rPr>
          <w:sz w:val="20"/>
          <w:szCs w:val="20"/>
          <w:lang w:val="en-US"/>
        </w:rPr>
        <w:t xml:space="preserve"> October 2023, Nancy, France</w:t>
      </w:r>
    </w:p>
    <w:p w14:paraId="04A8D13C" w14:textId="216C5A2F" w:rsidR="005E38F2" w:rsidRPr="00E824D0" w:rsidRDefault="005E38F2" w:rsidP="005E38F2">
      <w:pPr>
        <w:ind w:left="708"/>
        <w:rPr>
          <w:sz w:val="20"/>
          <w:szCs w:val="20"/>
        </w:rPr>
      </w:pPr>
      <w:r w:rsidRPr="00E824D0">
        <w:rPr>
          <w:sz w:val="20"/>
          <w:szCs w:val="20"/>
        </w:rPr>
        <w:t>G</w:t>
      </w:r>
      <w:r w:rsidR="00E824D0" w:rsidRPr="00E824D0">
        <w:rPr>
          <w:sz w:val="20"/>
          <w:szCs w:val="20"/>
        </w:rPr>
        <w:t xml:space="preserve"> </w:t>
      </w:r>
      <w:r w:rsidRPr="00E824D0">
        <w:rPr>
          <w:sz w:val="20"/>
          <w:szCs w:val="20"/>
        </w:rPr>
        <w:t xml:space="preserve">Soenens, </w:t>
      </w:r>
      <w:r w:rsidR="00E824D0" w:rsidRPr="00E824D0">
        <w:rPr>
          <w:sz w:val="20"/>
          <w:szCs w:val="20"/>
        </w:rPr>
        <w:t>J Lawaetz, AS Bamelis, LJ Nayahangan, L Konge, J Eiberg</w:t>
      </w:r>
      <w:r w:rsidR="00E824D0" w:rsidRPr="00DC1615">
        <w:rPr>
          <w:sz w:val="20"/>
          <w:szCs w:val="20"/>
        </w:rPr>
        <w:t xml:space="preserve">, </w:t>
      </w:r>
      <w:r w:rsidR="00E824D0" w:rsidRPr="00DC1615">
        <w:rPr>
          <w:i/>
          <w:iCs/>
          <w:sz w:val="20"/>
          <w:szCs w:val="20"/>
        </w:rPr>
        <w:t>I Van Herzeele</w:t>
      </w:r>
    </w:p>
    <w:p w14:paraId="374A19BC" w14:textId="4E6BC2CA" w:rsidR="005E38F2" w:rsidRPr="00E824D0" w:rsidRDefault="005E38F2" w:rsidP="005E38F2">
      <w:pPr>
        <w:ind w:left="708"/>
        <w:rPr>
          <w:bCs/>
          <w:i/>
          <w:iCs/>
          <w:sz w:val="20"/>
          <w:szCs w:val="20"/>
          <w:lang w:val="en-US"/>
        </w:rPr>
      </w:pPr>
      <w:r w:rsidRPr="00E824D0">
        <w:rPr>
          <w:bCs/>
          <w:i/>
          <w:iCs/>
          <w:sz w:val="20"/>
          <w:szCs w:val="20"/>
          <w:lang w:val="en-US"/>
        </w:rPr>
        <w:t xml:space="preserve">International Implementation of </w:t>
      </w:r>
      <w:proofErr w:type="gramStart"/>
      <w:r w:rsidRPr="00E824D0">
        <w:rPr>
          <w:bCs/>
          <w:i/>
          <w:iCs/>
          <w:sz w:val="20"/>
          <w:szCs w:val="20"/>
          <w:lang w:val="en-US"/>
        </w:rPr>
        <w:t>A</w:t>
      </w:r>
      <w:proofErr w:type="gramEnd"/>
      <w:r w:rsidRPr="00E824D0">
        <w:rPr>
          <w:bCs/>
          <w:i/>
          <w:iCs/>
          <w:sz w:val="20"/>
          <w:szCs w:val="20"/>
          <w:lang w:val="en-US"/>
        </w:rPr>
        <w:t xml:space="preserve"> Proficiency Based Stepwise Endovascular Curricular Training (Prospect) in Daily Practice</w:t>
      </w:r>
    </w:p>
    <w:p w14:paraId="171CA30A" w14:textId="77777777" w:rsidR="005E38F2" w:rsidRPr="005E38F2" w:rsidRDefault="005E38F2" w:rsidP="005E38F2">
      <w:pPr>
        <w:ind w:left="708"/>
        <w:rPr>
          <w:bCs/>
          <w:i/>
          <w:iCs/>
          <w:sz w:val="20"/>
          <w:szCs w:val="20"/>
          <w:lang w:val="en-US"/>
        </w:rPr>
      </w:pPr>
    </w:p>
    <w:p w14:paraId="7B936515" w14:textId="30F568DC" w:rsidR="00F92D6B" w:rsidRDefault="00F92D6B" w:rsidP="00C57FF1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official </w:t>
      </w:r>
      <w:r w:rsidR="00D52477">
        <w:rPr>
          <w:sz w:val="22"/>
          <w:szCs w:val="22"/>
          <w:lang w:val="en-US"/>
        </w:rPr>
        <w:t>A</w:t>
      </w:r>
      <w:r>
        <w:rPr>
          <w:sz w:val="22"/>
          <w:szCs w:val="22"/>
          <w:lang w:val="en-US"/>
        </w:rPr>
        <w:t xml:space="preserve">ccreditation </w:t>
      </w:r>
      <w:r w:rsidR="00D52477">
        <w:rPr>
          <w:sz w:val="22"/>
          <w:szCs w:val="22"/>
          <w:lang w:val="en-US"/>
        </w:rPr>
        <w:t>R</w:t>
      </w:r>
      <w:r>
        <w:rPr>
          <w:sz w:val="22"/>
          <w:szCs w:val="22"/>
          <w:lang w:val="en-US"/>
        </w:rPr>
        <w:t xml:space="preserve">eviewing </w:t>
      </w:r>
      <w:r w:rsidR="00D52477">
        <w:rPr>
          <w:sz w:val="22"/>
          <w:szCs w:val="22"/>
          <w:lang w:val="en-US"/>
        </w:rPr>
        <w:t>B</w:t>
      </w:r>
      <w:r>
        <w:rPr>
          <w:sz w:val="22"/>
          <w:szCs w:val="22"/>
          <w:lang w:val="en-US"/>
        </w:rPr>
        <w:t>oard</w:t>
      </w:r>
      <w:r w:rsidR="00D52477">
        <w:rPr>
          <w:sz w:val="22"/>
          <w:szCs w:val="22"/>
          <w:lang w:val="en-US"/>
        </w:rPr>
        <w:t xml:space="preserve"> met</w:t>
      </w:r>
      <w:r>
        <w:rPr>
          <w:sz w:val="22"/>
          <w:szCs w:val="22"/>
          <w:lang w:val="en-US"/>
        </w:rPr>
        <w:t xml:space="preserve">, and surveyors have been appointed to visit </w:t>
      </w:r>
    </w:p>
    <w:p w14:paraId="56FDCCF2" w14:textId="02F2E34E" w:rsidR="00E824D0" w:rsidRDefault="004272E8" w:rsidP="00C57FF1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</w:t>
      </w:r>
      <w:r w:rsidR="00F92D6B">
        <w:rPr>
          <w:sz w:val="22"/>
          <w:szCs w:val="22"/>
          <w:lang w:val="en-US"/>
        </w:rPr>
        <w:t>he Irish Centre for Applied Patient Safety and Simulation (ICAPSS) at the University of Galway, Galway, Ireland</w:t>
      </w:r>
      <w:r w:rsidR="00BE4B36">
        <w:rPr>
          <w:sz w:val="22"/>
          <w:szCs w:val="22"/>
          <w:lang w:val="en-US"/>
        </w:rPr>
        <w:t>, who have applied for multidisciplinary NASCE accreditation</w:t>
      </w:r>
      <w:r w:rsidR="00F92D6B">
        <w:rPr>
          <w:sz w:val="22"/>
          <w:szCs w:val="22"/>
          <w:lang w:val="en-US"/>
        </w:rPr>
        <w:t xml:space="preserve">. </w:t>
      </w:r>
    </w:p>
    <w:p w14:paraId="7BDC2E0C" w14:textId="48DF6E55" w:rsidR="00BE4B36" w:rsidRDefault="00BE4B36" w:rsidP="00F92D6B">
      <w:pPr>
        <w:rPr>
          <w:sz w:val="22"/>
          <w:szCs w:val="22"/>
          <w:lang w:val="en-US"/>
        </w:rPr>
      </w:pPr>
    </w:p>
    <w:p w14:paraId="3E9882FA" w14:textId="1D298DD6" w:rsidR="00BE4B36" w:rsidRDefault="00BE4B36" w:rsidP="00F92D6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We do hope welcom</w:t>
      </w:r>
      <w:r w:rsidR="00167F7E">
        <w:rPr>
          <w:sz w:val="22"/>
          <w:szCs w:val="22"/>
          <w:lang w:val="en-US"/>
        </w:rPr>
        <w:t>ing</w:t>
      </w:r>
      <w:r>
        <w:rPr>
          <w:sz w:val="22"/>
          <w:szCs w:val="22"/>
          <w:lang w:val="en-US"/>
        </w:rPr>
        <w:t xml:space="preserve"> you at the </w:t>
      </w:r>
      <w:r w:rsidR="00167F7E">
        <w:rPr>
          <w:sz w:val="22"/>
          <w:szCs w:val="22"/>
          <w:lang w:val="en-US"/>
        </w:rPr>
        <w:t xml:space="preserve">Train the Technician </w:t>
      </w:r>
      <w:proofErr w:type="gramStart"/>
      <w:r w:rsidR="00167F7E">
        <w:rPr>
          <w:sz w:val="22"/>
          <w:szCs w:val="22"/>
          <w:lang w:val="en-US"/>
        </w:rPr>
        <w:t>course  3</w:t>
      </w:r>
      <w:proofErr w:type="gramEnd"/>
      <w:r w:rsidR="00167F7E">
        <w:rPr>
          <w:sz w:val="22"/>
          <w:szCs w:val="22"/>
          <w:lang w:val="en-US"/>
        </w:rPr>
        <w:t>-4</w:t>
      </w:r>
      <w:r w:rsidR="00167F7E" w:rsidRPr="00167F7E">
        <w:rPr>
          <w:sz w:val="22"/>
          <w:szCs w:val="22"/>
          <w:vertAlign w:val="superscript"/>
          <w:lang w:val="en-US"/>
        </w:rPr>
        <w:t>th</w:t>
      </w:r>
      <w:r w:rsidR="00167F7E">
        <w:rPr>
          <w:sz w:val="22"/>
          <w:szCs w:val="22"/>
          <w:lang w:val="en-US"/>
        </w:rPr>
        <w:t xml:space="preserve"> November 2022 in Istanbul, Turkey, </w:t>
      </w:r>
      <w:r>
        <w:rPr>
          <w:sz w:val="22"/>
          <w:szCs w:val="22"/>
          <w:lang w:val="en-US"/>
        </w:rPr>
        <w:t>at the business meeting 17</w:t>
      </w:r>
      <w:r w:rsidRPr="00BE4B36">
        <w:rPr>
          <w:sz w:val="22"/>
          <w:szCs w:val="22"/>
          <w:vertAlign w:val="superscript"/>
          <w:lang w:val="en-US"/>
        </w:rPr>
        <w:t>th</w:t>
      </w:r>
      <w:r>
        <w:rPr>
          <w:sz w:val="22"/>
          <w:szCs w:val="22"/>
          <w:lang w:val="en-US"/>
        </w:rPr>
        <w:t xml:space="preserve"> February 2023</w:t>
      </w:r>
      <w:r w:rsidR="00167F7E">
        <w:rPr>
          <w:sz w:val="22"/>
          <w:szCs w:val="22"/>
          <w:lang w:val="en-US"/>
        </w:rPr>
        <w:t xml:space="preserve"> in Brussels, Belgium </w:t>
      </w:r>
      <w:r>
        <w:rPr>
          <w:sz w:val="22"/>
          <w:szCs w:val="22"/>
          <w:lang w:val="en-US"/>
        </w:rPr>
        <w:t>and/or the 7</w:t>
      </w:r>
      <w:r w:rsidRPr="00BE4B36">
        <w:rPr>
          <w:sz w:val="22"/>
          <w:szCs w:val="22"/>
          <w:vertAlign w:val="superscript"/>
          <w:lang w:val="en-US"/>
        </w:rPr>
        <w:t>th</w:t>
      </w:r>
      <w:r>
        <w:rPr>
          <w:sz w:val="22"/>
          <w:szCs w:val="22"/>
          <w:lang w:val="en-US"/>
        </w:rPr>
        <w:t xml:space="preserve"> Annual </w:t>
      </w:r>
      <w:r>
        <w:rPr>
          <w:sz w:val="22"/>
          <w:szCs w:val="22"/>
          <w:lang w:val="en-US"/>
        </w:rPr>
        <w:lastRenderedPageBreak/>
        <w:t>Scientific NASCE meeting 12-13</w:t>
      </w:r>
      <w:r w:rsidRPr="00BE4B36">
        <w:rPr>
          <w:sz w:val="22"/>
          <w:szCs w:val="22"/>
          <w:vertAlign w:val="superscript"/>
          <w:lang w:val="en-US"/>
        </w:rPr>
        <w:t>th</w:t>
      </w:r>
      <w:r>
        <w:rPr>
          <w:sz w:val="22"/>
          <w:szCs w:val="22"/>
          <w:lang w:val="en-US"/>
        </w:rPr>
        <w:t xml:space="preserve"> October in Nancy, France </w:t>
      </w:r>
      <w:r w:rsidR="00167F7E">
        <w:rPr>
          <w:sz w:val="22"/>
          <w:szCs w:val="22"/>
          <w:lang w:val="en-US"/>
        </w:rPr>
        <w:t>preceded by the Train the Trainer course 10-11</w:t>
      </w:r>
      <w:r w:rsidR="00167F7E" w:rsidRPr="00167F7E">
        <w:rPr>
          <w:sz w:val="22"/>
          <w:szCs w:val="22"/>
          <w:vertAlign w:val="superscript"/>
          <w:lang w:val="en-US"/>
        </w:rPr>
        <w:t>th</w:t>
      </w:r>
      <w:r w:rsidR="00167F7E">
        <w:rPr>
          <w:sz w:val="22"/>
          <w:szCs w:val="22"/>
          <w:lang w:val="en-US"/>
        </w:rPr>
        <w:t xml:space="preserve"> October 2023.</w:t>
      </w:r>
    </w:p>
    <w:p w14:paraId="4EFC2FB4" w14:textId="3BBEE269" w:rsidR="00950835" w:rsidRPr="00407E26" w:rsidRDefault="00950835" w:rsidP="00950835">
      <w:pPr>
        <w:rPr>
          <w:rFonts w:cstheme="minorHAnsi"/>
          <w:sz w:val="22"/>
          <w:szCs w:val="22"/>
          <w:lang w:val="en-US"/>
        </w:rPr>
      </w:pPr>
    </w:p>
    <w:p w14:paraId="25009DB4" w14:textId="55EE31E2" w:rsidR="00950835" w:rsidRPr="00176F90" w:rsidRDefault="00950835" w:rsidP="00950835">
      <w:pPr>
        <w:rPr>
          <w:rFonts w:cstheme="minorHAnsi"/>
          <w:sz w:val="22"/>
          <w:szCs w:val="22"/>
          <w:lang w:val="en-US"/>
        </w:rPr>
      </w:pPr>
      <w:r w:rsidRPr="00176F90">
        <w:rPr>
          <w:rFonts w:cstheme="minorHAnsi"/>
          <w:sz w:val="22"/>
          <w:szCs w:val="22"/>
          <w:lang w:val="en-US"/>
        </w:rPr>
        <w:t>Kind regards,</w:t>
      </w:r>
    </w:p>
    <w:p w14:paraId="5703ACA5" w14:textId="430328A8" w:rsidR="00950835" w:rsidRPr="00176F90" w:rsidRDefault="00950835" w:rsidP="00950835">
      <w:pPr>
        <w:rPr>
          <w:rFonts w:cstheme="minorHAnsi"/>
          <w:sz w:val="22"/>
          <w:szCs w:val="22"/>
          <w:lang w:val="en-US"/>
        </w:rPr>
      </w:pPr>
    </w:p>
    <w:p w14:paraId="1558F27A" w14:textId="77777777" w:rsidR="00D52477" w:rsidRDefault="00D52477" w:rsidP="00D52477">
      <w:pPr>
        <w:rPr>
          <w:rFonts w:cstheme="minorHAnsi"/>
          <w:sz w:val="22"/>
          <w:szCs w:val="22"/>
          <w:lang w:val="en-US"/>
        </w:rPr>
      </w:pPr>
      <w:proofErr w:type="spellStart"/>
      <w:r>
        <w:rPr>
          <w:rFonts w:cstheme="minorHAnsi"/>
          <w:sz w:val="22"/>
          <w:szCs w:val="22"/>
          <w:lang w:val="en-US"/>
        </w:rPr>
        <w:t>Emin</w:t>
      </w:r>
      <w:proofErr w:type="spellEnd"/>
      <w:r>
        <w:rPr>
          <w:rFonts w:cstheme="minorHAnsi"/>
          <w:sz w:val="22"/>
          <w:szCs w:val="22"/>
          <w:lang w:val="en-US"/>
        </w:rPr>
        <w:t xml:space="preserve"> Aksoy</w:t>
      </w:r>
    </w:p>
    <w:p w14:paraId="105AE367" w14:textId="09D298EC" w:rsidR="00D52477" w:rsidRDefault="00D52477" w:rsidP="00D52477">
      <w:p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President NASCE</w:t>
      </w:r>
    </w:p>
    <w:p w14:paraId="6F41598B" w14:textId="77777777" w:rsidR="00D52477" w:rsidRDefault="00D52477" w:rsidP="00D52477">
      <w:pPr>
        <w:rPr>
          <w:rFonts w:cstheme="minorHAnsi"/>
          <w:sz w:val="22"/>
          <w:szCs w:val="22"/>
          <w:lang w:val="en-US"/>
        </w:rPr>
      </w:pPr>
    </w:p>
    <w:p w14:paraId="6B3B9264" w14:textId="30843019" w:rsidR="00950835" w:rsidRPr="00E17F48" w:rsidRDefault="00950835" w:rsidP="00950835">
      <w:pPr>
        <w:rPr>
          <w:rFonts w:cstheme="minorHAnsi"/>
          <w:sz w:val="22"/>
          <w:szCs w:val="22"/>
        </w:rPr>
      </w:pPr>
      <w:r w:rsidRPr="00E17F48">
        <w:rPr>
          <w:rFonts w:cstheme="minorHAnsi"/>
          <w:sz w:val="22"/>
          <w:szCs w:val="22"/>
        </w:rPr>
        <w:t>Isabelle Van Herzeele</w:t>
      </w:r>
      <w:r w:rsidR="00407E26" w:rsidRPr="00E17F48">
        <w:rPr>
          <w:rFonts w:cstheme="minorHAnsi"/>
          <w:sz w:val="22"/>
          <w:szCs w:val="22"/>
        </w:rPr>
        <w:tab/>
      </w:r>
      <w:r w:rsidR="00407E26" w:rsidRPr="00E17F48">
        <w:rPr>
          <w:rFonts w:cstheme="minorHAnsi"/>
          <w:sz w:val="22"/>
          <w:szCs w:val="22"/>
        </w:rPr>
        <w:tab/>
      </w:r>
      <w:r w:rsidR="00407E26" w:rsidRPr="00E17F48">
        <w:rPr>
          <w:rFonts w:cstheme="minorHAnsi"/>
          <w:sz w:val="22"/>
          <w:szCs w:val="22"/>
        </w:rPr>
        <w:tab/>
      </w:r>
      <w:r w:rsidR="00407E26" w:rsidRPr="00E17F48">
        <w:rPr>
          <w:rFonts w:cstheme="minorHAnsi"/>
          <w:sz w:val="22"/>
          <w:szCs w:val="22"/>
        </w:rPr>
        <w:tab/>
      </w:r>
    </w:p>
    <w:p w14:paraId="71E30346" w14:textId="77777777" w:rsidR="00407E26" w:rsidRPr="00E17F48" w:rsidRDefault="00950835" w:rsidP="00950835">
      <w:pPr>
        <w:rPr>
          <w:rFonts w:cstheme="minorHAnsi"/>
          <w:sz w:val="22"/>
          <w:szCs w:val="22"/>
        </w:rPr>
      </w:pPr>
      <w:r w:rsidRPr="00E17F48">
        <w:rPr>
          <w:rFonts w:cstheme="minorHAnsi"/>
          <w:sz w:val="22"/>
          <w:szCs w:val="22"/>
        </w:rPr>
        <w:t>Cha</w:t>
      </w:r>
      <w:r w:rsidR="00176F90" w:rsidRPr="00E17F48">
        <w:rPr>
          <w:rFonts w:cstheme="minorHAnsi"/>
          <w:sz w:val="22"/>
          <w:szCs w:val="22"/>
        </w:rPr>
        <w:t>ir</w:t>
      </w:r>
      <w:r w:rsidRPr="00E17F48">
        <w:rPr>
          <w:rFonts w:cstheme="minorHAnsi"/>
          <w:sz w:val="22"/>
          <w:szCs w:val="22"/>
        </w:rPr>
        <w:t xml:space="preserve"> NASCE ARB</w:t>
      </w:r>
      <w:r w:rsidR="00407E26" w:rsidRPr="00E17F48">
        <w:rPr>
          <w:rFonts w:cstheme="minorHAnsi"/>
          <w:sz w:val="22"/>
          <w:szCs w:val="22"/>
        </w:rPr>
        <w:t xml:space="preserve">  </w:t>
      </w:r>
    </w:p>
    <w:p w14:paraId="2E70F677" w14:textId="216203B2" w:rsidR="00407E26" w:rsidRPr="00E17F48" w:rsidRDefault="00407E26" w:rsidP="00950835">
      <w:pPr>
        <w:rPr>
          <w:rFonts w:cstheme="minorHAnsi"/>
          <w:sz w:val="22"/>
          <w:szCs w:val="22"/>
        </w:rPr>
      </w:pPr>
    </w:p>
    <w:p w14:paraId="5190FFFA" w14:textId="0AC3F400" w:rsidR="00D52477" w:rsidRDefault="00D52477" w:rsidP="00176F90">
      <w:pPr>
        <w:rPr>
          <w:rFonts w:cstheme="minorHAnsi"/>
          <w:sz w:val="22"/>
          <w:szCs w:val="22"/>
          <w:lang w:val="en-US"/>
        </w:rPr>
      </w:pPr>
      <w:proofErr w:type="spellStart"/>
      <w:r>
        <w:rPr>
          <w:rFonts w:cstheme="minorHAnsi"/>
          <w:sz w:val="22"/>
          <w:szCs w:val="22"/>
          <w:lang w:val="en-US"/>
        </w:rPr>
        <w:t>Teuvo</w:t>
      </w:r>
      <w:proofErr w:type="spellEnd"/>
      <w:r>
        <w:rPr>
          <w:rFonts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cstheme="minorHAnsi"/>
          <w:sz w:val="22"/>
          <w:szCs w:val="22"/>
          <w:lang w:val="en-US"/>
        </w:rPr>
        <w:t>Antikanen</w:t>
      </w:r>
      <w:proofErr w:type="spellEnd"/>
    </w:p>
    <w:p w14:paraId="1A746C75" w14:textId="5838AAAF" w:rsidR="00D52477" w:rsidRDefault="00D52477" w:rsidP="00176F90">
      <w:p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Treasurer NASCE</w:t>
      </w:r>
    </w:p>
    <w:p w14:paraId="10F8D5A4" w14:textId="3528B4CB" w:rsidR="00D52477" w:rsidRDefault="00D52477" w:rsidP="00176F90">
      <w:pPr>
        <w:rPr>
          <w:rFonts w:cstheme="minorHAnsi"/>
          <w:sz w:val="22"/>
          <w:szCs w:val="22"/>
          <w:lang w:val="en-US"/>
        </w:rPr>
      </w:pPr>
    </w:p>
    <w:p w14:paraId="75AC9CC5" w14:textId="365EF51E" w:rsidR="00D52477" w:rsidRDefault="00D52477" w:rsidP="00176F90">
      <w:p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 xml:space="preserve">Apostolos E </w:t>
      </w:r>
      <w:proofErr w:type="spellStart"/>
      <w:r>
        <w:rPr>
          <w:rFonts w:cstheme="minorHAnsi"/>
          <w:sz w:val="22"/>
          <w:szCs w:val="22"/>
          <w:lang w:val="en-US"/>
        </w:rPr>
        <w:t>Papalois</w:t>
      </w:r>
      <w:proofErr w:type="spellEnd"/>
    </w:p>
    <w:p w14:paraId="73EE4594" w14:textId="49C48BB5" w:rsidR="00D52477" w:rsidRDefault="00D52477" w:rsidP="00176F90">
      <w:p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 xml:space="preserve">Secretary NASCE </w:t>
      </w:r>
    </w:p>
    <w:p w14:paraId="7DCD2F77" w14:textId="15073BE2" w:rsidR="00176F90" w:rsidRPr="00176F90" w:rsidRDefault="00950835" w:rsidP="00176F90">
      <w:pPr>
        <w:rPr>
          <w:rFonts w:cstheme="minorHAnsi"/>
          <w:sz w:val="22"/>
          <w:szCs w:val="22"/>
          <w:lang w:val="en-US"/>
        </w:rPr>
      </w:pPr>
      <w:r w:rsidRPr="00176F90">
        <w:rPr>
          <w:rFonts w:cstheme="minorHAnsi"/>
          <w:sz w:val="22"/>
          <w:szCs w:val="22"/>
          <w:lang w:val="en-US"/>
        </w:rPr>
        <w:t xml:space="preserve"> </w:t>
      </w:r>
    </w:p>
    <w:sectPr w:rsidR="00176F90" w:rsidRPr="00176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901F6"/>
    <w:multiLevelType w:val="hybridMultilevel"/>
    <w:tmpl w:val="DEF62CBE"/>
    <w:lvl w:ilvl="0" w:tplc="73366E5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298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4C5"/>
    <w:rsid w:val="00000E95"/>
    <w:rsid w:val="0005205D"/>
    <w:rsid w:val="000D32B3"/>
    <w:rsid w:val="00107FA7"/>
    <w:rsid w:val="00167F7E"/>
    <w:rsid w:val="00176F90"/>
    <w:rsid w:val="00195534"/>
    <w:rsid w:val="001D2818"/>
    <w:rsid w:val="001E0BCD"/>
    <w:rsid w:val="00293976"/>
    <w:rsid w:val="002F36DB"/>
    <w:rsid w:val="003058F3"/>
    <w:rsid w:val="003754DC"/>
    <w:rsid w:val="00387385"/>
    <w:rsid w:val="00407E26"/>
    <w:rsid w:val="004272E8"/>
    <w:rsid w:val="004A1E6F"/>
    <w:rsid w:val="00515689"/>
    <w:rsid w:val="00527D95"/>
    <w:rsid w:val="00536579"/>
    <w:rsid w:val="0059706B"/>
    <w:rsid w:val="005D4BBF"/>
    <w:rsid w:val="005E38F2"/>
    <w:rsid w:val="00671F58"/>
    <w:rsid w:val="00713804"/>
    <w:rsid w:val="0077402C"/>
    <w:rsid w:val="0078251B"/>
    <w:rsid w:val="00812EA2"/>
    <w:rsid w:val="00842BC3"/>
    <w:rsid w:val="008938D3"/>
    <w:rsid w:val="009428B3"/>
    <w:rsid w:val="00950835"/>
    <w:rsid w:val="009766DE"/>
    <w:rsid w:val="009B0EB2"/>
    <w:rsid w:val="00A26161"/>
    <w:rsid w:val="00A42483"/>
    <w:rsid w:val="00B043E5"/>
    <w:rsid w:val="00BB3067"/>
    <w:rsid w:val="00BE4B36"/>
    <w:rsid w:val="00C008A5"/>
    <w:rsid w:val="00C57FF1"/>
    <w:rsid w:val="00CD056D"/>
    <w:rsid w:val="00D033D2"/>
    <w:rsid w:val="00D52477"/>
    <w:rsid w:val="00D64203"/>
    <w:rsid w:val="00DC1615"/>
    <w:rsid w:val="00E17F48"/>
    <w:rsid w:val="00E35806"/>
    <w:rsid w:val="00E474C5"/>
    <w:rsid w:val="00E824D0"/>
    <w:rsid w:val="00EA0E4C"/>
    <w:rsid w:val="00EB4F3A"/>
    <w:rsid w:val="00EC333B"/>
    <w:rsid w:val="00EC4AE4"/>
    <w:rsid w:val="00ED0BA2"/>
    <w:rsid w:val="00EF7608"/>
    <w:rsid w:val="00F1020E"/>
    <w:rsid w:val="00F32DEC"/>
    <w:rsid w:val="00F5256F"/>
    <w:rsid w:val="00F9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9B83"/>
  <w15:chartTrackingRefBased/>
  <w15:docId w15:val="{8E972559-62DA-4C45-98E3-B81D69DB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4C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17F48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E17F48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E17F48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E17F48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E17F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477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Van Herzeele</dc:creator>
  <cp:keywords/>
  <dc:description/>
  <cp:lastModifiedBy>Apostolos</cp:lastModifiedBy>
  <cp:revision>12</cp:revision>
  <dcterms:created xsi:type="dcterms:W3CDTF">2022-09-17T09:59:00Z</dcterms:created>
  <dcterms:modified xsi:type="dcterms:W3CDTF">2022-12-05T04:24:00Z</dcterms:modified>
</cp:coreProperties>
</file>